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64"/>
      </w:tblGrid>
      <w:tr w:rsidR="00122D25" w:rsidTr="003D192A">
        <w:tc>
          <w:tcPr>
            <w:tcW w:w="98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2100" w:rsidRPr="004C45BF" w:rsidRDefault="00172100" w:rsidP="00172100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="004C45BF">
              <w:rPr>
                <w:rFonts w:ascii="Times New Roman" w:hAnsi="Times New Roman"/>
                <w:sz w:val="28"/>
                <w:szCs w:val="28"/>
              </w:rPr>
              <w:t>Катынского сельского поселения</w:t>
            </w:r>
            <w:r w:rsidRPr="007E42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Смоленской области от 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379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122D25" w:rsidRPr="00586927" w:rsidRDefault="00122D25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4C45BF">
        <w:rPr>
          <w:rFonts w:ascii="Times New Roman" w:hAnsi="Times New Roman"/>
          <w:b/>
          <w:sz w:val="32"/>
          <w:szCs w:val="32"/>
        </w:rPr>
        <w:t xml:space="preserve">Катынского сельского поселения 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ого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район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а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Смоленской области</w:t>
      </w:r>
      <w:r w:rsidRPr="007E42A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в области гражданской обороны,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D27CE4">
        <w:rPr>
          <w:rFonts w:ascii="Times New Roman" w:hAnsi="Times New Roman"/>
          <w:b/>
          <w:sz w:val="32"/>
          <w:szCs w:val="32"/>
        </w:rPr>
        <w:t xml:space="preserve"> на 202</w:t>
      </w:r>
      <w:r w:rsidR="00937901">
        <w:rPr>
          <w:rFonts w:ascii="Times New Roman" w:hAnsi="Times New Roman"/>
          <w:b/>
          <w:sz w:val="32"/>
          <w:szCs w:val="32"/>
        </w:rPr>
        <w:t>3</w:t>
      </w:r>
      <w:r w:rsidRPr="00D27C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82865" w:rsidRDefault="00F8286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4C45BF" w:rsidRDefault="00F11A35" w:rsidP="00F21A5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45BF">
        <w:rPr>
          <w:rFonts w:ascii="Times New Roman" w:hAnsi="Times New Roman"/>
          <w:color w:val="000000" w:themeColor="text1"/>
          <w:sz w:val="28"/>
          <w:szCs w:val="28"/>
        </w:rPr>
        <w:t>г. Смоленск</w:t>
      </w:r>
    </w:p>
    <w:p w:rsidR="002F0773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586927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72100" w:rsidRDefault="00172100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7E42A6" w:rsidRDefault="00363688" w:rsidP="005E4D37">
            <w:pPr>
              <w:jc w:val="center"/>
              <w:rPr>
                <w:color w:val="FF0000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4C45BF" w:rsidRDefault="00F11A35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  <w:p w:rsidR="00966A62" w:rsidRPr="004C45BF" w:rsidRDefault="00966A62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6A62" w:rsidRPr="004C45BF" w:rsidRDefault="00966A62" w:rsidP="005E4D37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4C45BF" w:rsidRDefault="00B024A6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756643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 xml:space="preserve">Катынского сельского поселения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>Смоленск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4C45BF" w:rsidRDefault="00F5532A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стр. </w:t>
            </w:r>
            <w:r w:rsidR="005F321F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43145E" w:rsidRDefault="0043145E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2780"/>
        <w:gridCol w:w="1940"/>
      </w:tblGrid>
      <w:tr w:rsidR="00984B35" w:rsidRPr="005A3378" w:rsidTr="002827C9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780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40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AC6EA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 w:rsidR="002846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C6EA0" w:rsidRPr="00AC6EA0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="00AC6E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C6EA0" w:rsidRPr="00AC6EA0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284636" w:rsidP="0028463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территориальных органов федеральных органов исполнительной власти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ТО ФОИВ)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, органов исполнительной власти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(далее – ОИВ),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 – ОМСУ)</w:t>
            </w:r>
            <w:r w:rsidR="0001669B">
              <w:rPr>
                <w:rFonts w:ascii="Times New Roman" w:hAnsi="Times New Roman"/>
                <w:sz w:val="24"/>
                <w:szCs w:val="24"/>
              </w:rPr>
              <w:t>, в части касающейся ОМСУ Смоленского района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E42A6" w:rsidRPr="00A7425C" w:rsidRDefault="00C11ECB" w:rsidP="007E42A6">
            <w:pPr>
              <w:jc w:val="center"/>
              <w:rPr>
                <w:rFonts w:ascii="Times New Roman" w:hAnsi="Times New Roman"/>
              </w:rPr>
            </w:pPr>
            <w:r w:rsidRPr="00A7425C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КЧС и ОПБ, </w:t>
            </w:r>
          </w:p>
          <w:p w:rsidR="00C11ECB" w:rsidRPr="00A7425C" w:rsidRDefault="00C11ECB" w:rsidP="00172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241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7E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 (далее МО Смоленский район)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</w:p>
        </w:tc>
        <w:tc>
          <w:tcPr>
            <w:tcW w:w="2913" w:type="dxa"/>
          </w:tcPr>
          <w:p w:rsidR="00952FB7" w:rsidRPr="00F3624A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r w:rsidR="00616EF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016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A6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уточнении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корректировке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действий по предупреждению и ликвидации чрезвычайных ситуаций природного и техногенного характера </w:t>
            </w:r>
            <w:r w:rsidR="0001669B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37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5C1053" w:rsidP="0001669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669B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>ие и корректировка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 w:rsidR="004C45BF">
              <w:rPr>
                <w:rFonts w:ascii="Times New Roman" w:hAnsi="Times New Roman"/>
                <w:sz w:val="24"/>
                <w:szCs w:val="24"/>
              </w:rPr>
              <w:t xml:space="preserve">Катынского </w:t>
            </w:r>
            <w:r w:rsidR="007E42A6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8214B4" w:rsidRDefault="005C1053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ГО и ЧС Администрации МО Смоленский район, 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0C5E57" w:rsidRDefault="008214B4" w:rsidP="00821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214B4" w:rsidRDefault="005C1053" w:rsidP="007E42A6">
            <w:pPr>
              <w:pStyle w:val="13"/>
              <w:keepNext w:val="0"/>
              <w:widowControl/>
            </w:pPr>
            <w:r>
              <w:t>Управление ЖКХ</w:t>
            </w:r>
            <w:r w:rsidR="00C11ECB">
              <w:t>,</w:t>
            </w:r>
            <w:r>
              <w:t xml:space="preserve"> строительства и коммуникаций Администрации МО Смоленский район</w:t>
            </w:r>
            <w:r w:rsidR="007E42A6">
              <w:t xml:space="preserve"> (по согласованию)</w:t>
            </w:r>
            <w:r>
              <w:t xml:space="preserve">, </w:t>
            </w:r>
          </w:p>
          <w:p w:rsidR="007E42A6" w:rsidRDefault="007E42A6" w:rsidP="007E42A6">
            <w:pPr>
              <w:pStyle w:val="13"/>
              <w:keepNext w:val="0"/>
              <w:widowControl/>
            </w:pPr>
            <w:r>
              <w:t xml:space="preserve"> </w:t>
            </w:r>
            <w:r w:rsidR="00C11ECB">
              <w:t xml:space="preserve">руководители организаций </w:t>
            </w:r>
          </w:p>
          <w:p w:rsidR="008214B4" w:rsidRDefault="007E42A6" w:rsidP="007E42A6">
            <w:pPr>
              <w:pStyle w:val="13"/>
              <w:keepNext w:val="0"/>
              <w:widowControl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Pr="000C5E57" w:rsidRDefault="008214B4" w:rsidP="008214B4">
            <w:pPr>
              <w:pStyle w:val="13"/>
              <w:keepNext w:val="0"/>
              <w:widowControl/>
            </w:pPr>
            <w: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F827CE" w:rsidP="00F82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у</w:t>
            </w:r>
            <w:r w:rsidR="00E14EC4">
              <w:rPr>
                <w:rFonts w:ascii="Times New Roman" w:hAnsi="Times New Roman"/>
                <w:sz w:val="24"/>
                <w:szCs w:val="24"/>
              </w:rPr>
              <w:t>точнению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корректировке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перечня потенциально опасных объектов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9909A9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9909A9"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0F5839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МЧС России по Смоленской области (далее - Главное управление)</w:t>
            </w:r>
            <w:r w:rsidR="0058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E14EC4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4244E1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 w:rsidRPr="00F32459">
              <w:rPr>
                <w:rFonts w:ascii="Times New Roman" w:hAnsi="Times New Roman"/>
                <w:sz w:val="24"/>
                <w:szCs w:val="24"/>
              </w:rPr>
              <w:t xml:space="preserve"> Центральное управление </w:t>
            </w:r>
            <w:r w:rsidR="00C11ECB" w:rsidRPr="00F32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экологическому, технологическому и атомному надзору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59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F827CE" w:rsidRDefault="00F827CE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CE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E42A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155" w:rsidRPr="00F32459" w:rsidRDefault="001E0155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F827CE" w:rsidP="00F82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sz w:val="24"/>
                <w:szCs w:val="24"/>
              </w:rPr>
              <w:t>орректировке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2780" w:type="dxa"/>
          </w:tcPr>
          <w:p w:rsidR="000F5839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3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B1B9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9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>
              <w:rPr>
                <w:rFonts w:ascii="Times New Roman" w:hAnsi="Times New Roman"/>
                <w:sz w:val="24"/>
                <w:szCs w:val="24"/>
              </w:rPr>
              <w:t>(по согласованию),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7E42A6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F3624A" w:rsidRDefault="007E42A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</w:t>
            </w:r>
            <w:r w:rsidR="00423B1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74283" w:rsidRDefault="00423B17" w:rsidP="0042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 комиссии по поддержанию устойчивого функционирования экономики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 мирного и военного времени (далее –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423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23B17">
              <w:t xml:space="preserve"> 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Глава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МО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29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24AED" w:rsidRDefault="00C11ECB" w:rsidP="00AB732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Заседание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оприемной </w:t>
            </w: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(далее –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913" w:type="dxa"/>
          </w:tcPr>
          <w:p w:rsidR="00C11ECB" w:rsidRPr="00224AED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224AED" w:rsidRDefault="00C11ECB" w:rsidP="004C45B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комиссии, 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приемных эвакопунктов 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Катынского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913A33" w:rsidRDefault="003517EE" w:rsidP="003517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C11ECB" w:rsidRPr="00913A33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</w:tc>
        <w:tc>
          <w:tcPr>
            <w:tcW w:w="2913" w:type="dxa"/>
          </w:tcPr>
          <w:p w:rsidR="00C11ECB" w:rsidRPr="00913A33" w:rsidRDefault="00C11ECB" w:rsidP="00827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760E">
              <w:rPr>
                <w:rFonts w:ascii="Times New Roman" w:hAnsi="Times New Roman"/>
                <w:sz w:val="24"/>
                <w:szCs w:val="24"/>
              </w:rPr>
              <w:t>5</w:t>
            </w:r>
            <w:r w:rsidRPr="00913A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80" w:type="dxa"/>
          </w:tcPr>
          <w:p w:rsidR="00C11ECB" w:rsidRDefault="004244E1" w:rsidP="004244E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E1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94F02">
              <w:rPr>
                <w:rFonts w:ascii="Times New Roman" w:hAnsi="Times New Roman"/>
                <w:sz w:val="24"/>
                <w:szCs w:val="24"/>
              </w:rPr>
              <w:t>,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3517EE" w:rsidRDefault="00C11ECB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517E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Pr="00913A33" w:rsidRDefault="00EF6C3E" w:rsidP="001E01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984B35" w:rsidRPr="005A3378" w:rsidTr="0003634B">
        <w:trPr>
          <w:trHeight w:val="2405"/>
        </w:trPr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079EB" w:rsidRDefault="00EF6C3E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чрезвычайных ситуаций (далее – ЧС)</w:t>
            </w:r>
            <w:r w:rsidR="00555636">
              <w:rPr>
                <w:rFonts w:ascii="Times New Roman" w:hAnsi="Times New Roman"/>
                <w:sz w:val="24"/>
                <w:szCs w:val="24"/>
              </w:rPr>
              <w:t>,</w:t>
            </w:r>
            <w:r w:rsidR="008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март,</w:t>
            </w:r>
          </w:p>
          <w:p w:rsidR="00C11ECB" w:rsidRPr="00F079EB" w:rsidRDefault="00C11ECB" w:rsidP="0082760E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0F5839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0F5839" w:rsidRDefault="000F5839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EF6C3E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8214B4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ECB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214B4" w:rsidRDefault="00C11ECB" w:rsidP="00427F7A">
            <w:pPr>
              <w:pStyle w:val="13"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Default="008214B4" w:rsidP="008214B4">
            <w:pPr>
              <w:pStyle w:val="13"/>
            </w:pPr>
            <w:r>
              <w:t xml:space="preserve">Глава МО сельского поселения </w:t>
            </w:r>
          </w:p>
          <w:p w:rsidR="008214B4" w:rsidRPr="008214B4" w:rsidRDefault="008214B4" w:rsidP="008214B4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47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D1300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11ECB" w:rsidRPr="00AD1300" w:rsidRDefault="00C11ECB" w:rsidP="0099391A">
            <w:pPr>
              <w:pStyle w:val="13"/>
              <w:keepNext w:val="0"/>
              <w:widowControl/>
            </w:pPr>
            <w:r>
              <w:t>февраль</w:t>
            </w:r>
          </w:p>
          <w:p w:rsidR="00C11ECB" w:rsidRPr="00AD130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EF6C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6C3E" w:rsidRPr="00EF6C3E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организаций</w:t>
            </w:r>
          </w:p>
          <w:p w:rsidR="008214B4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/>
                <w:sz w:val="24"/>
                <w:szCs w:val="24"/>
              </w:rPr>
              <w:t>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>)</w:t>
            </w:r>
            <w:r w:rsidR="008214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B" w:rsidRPr="00AD1300" w:rsidRDefault="008214B4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EF6C3E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с органами 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  <w:p w:rsidR="0003634B" w:rsidRPr="00DD0F49" w:rsidRDefault="0003634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DD0F49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3E2142" w:rsidRDefault="00C11ECB" w:rsidP="0099391A">
            <w:pPr>
              <w:pStyle w:val="13"/>
              <w:rPr>
                <w:color w:val="FF0000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pStyle w:val="13"/>
            </w:pPr>
            <w:r>
              <w:rPr>
                <w:rFonts w:hint="eastAsia"/>
              </w:rPr>
              <w:t>Главное</w:t>
            </w:r>
            <w:r>
              <w:t xml:space="preserve"> </w:t>
            </w:r>
            <w:r>
              <w:rPr>
                <w:rFonts w:hint="eastAsia"/>
              </w:rPr>
              <w:t>управление</w:t>
            </w:r>
            <w:r w:rsidR="000F5839">
              <w:t xml:space="preserve"> </w:t>
            </w:r>
          </w:p>
          <w:p w:rsidR="00EF6C3E" w:rsidRDefault="000F5839" w:rsidP="00EF6C3E">
            <w:pPr>
              <w:pStyle w:val="13"/>
            </w:pPr>
            <w:r>
              <w:t>(по согласованию)</w:t>
            </w:r>
            <w:r w:rsidR="00EF6C3E">
              <w:t xml:space="preserve">, </w:t>
            </w:r>
            <w:r w:rsidR="00EF6C3E">
              <w:rPr>
                <w:rFonts w:hint="eastAsia"/>
              </w:rPr>
              <w:t>Глава</w:t>
            </w:r>
            <w:r w:rsidR="00EF6C3E">
              <w:t xml:space="preserve"> </w:t>
            </w:r>
            <w:r w:rsidR="00EF6C3E">
              <w:rPr>
                <w:rFonts w:hint="eastAsia"/>
              </w:rPr>
              <w:t>МО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Смоленский</w:t>
            </w:r>
            <w:r w:rsidR="00EF6C3E">
              <w:t xml:space="preserve"> </w:t>
            </w:r>
            <w:r w:rsidR="00EF6C3E">
              <w:rPr>
                <w:rFonts w:hint="eastAsia"/>
              </w:rPr>
              <w:t>район</w:t>
            </w:r>
            <w:r w:rsidR="007B1006">
              <w:t xml:space="preserve"> </w:t>
            </w:r>
            <w:r w:rsidR="00EF6C3E">
              <w:t>(</w:t>
            </w:r>
            <w:r w:rsidR="00EF6C3E">
              <w:rPr>
                <w:rFonts w:hint="eastAsia"/>
              </w:rPr>
              <w:t>по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согласованию</w:t>
            </w:r>
            <w:r w:rsidR="00EF6C3E">
              <w:t xml:space="preserve">), </w:t>
            </w:r>
            <w:r w:rsidR="00EF6C3E">
              <w:rPr>
                <w:rFonts w:hint="eastAsia"/>
              </w:rPr>
              <w:t>руководители</w:t>
            </w:r>
            <w:r w:rsidR="00EF6C3E">
              <w:t xml:space="preserve"> </w:t>
            </w:r>
            <w:r w:rsidR="00EF6C3E">
              <w:rPr>
                <w:rFonts w:hint="eastAsia"/>
              </w:rPr>
              <w:t>организаций</w:t>
            </w:r>
          </w:p>
          <w:p w:rsidR="00C11ECB" w:rsidRDefault="00EF6C3E" w:rsidP="00EF6C3E">
            <w:pPr>
              <w:pStyle w:val="13"/>
              <w:keepNext w:val="0"/>
              <w:widowControl/>
            </w:pPr>
            <w:r>
              <w:t>(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  <w:r w:rsidR="007B1006">
              <w:t>;</w:t>
            </w:r>
          </w:p>
          <w:p w:rsidR="007B1006" w:rsidRPr="007B1006" w:rsidRDefault="007B1006" w:rsidP="007B10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  <w:p w:rsidR="00EF6C3E" w:rsidRDefault="00EF6C3E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Pr="00EF6C3E" w:rsidRDefault="000F5839" w:rsidP="00EF6C3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4722A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 w:rsidR="00C11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P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C11ECB" w:rsidRPr="000F5839" w:rsidRDefault="00EF6C3E" w:rsidP="007B1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>(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>)</w:t>
            </w:r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735DA2" w:rsidRDefault="00C11ECB" w:rsidP="009939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2780" w:type="dxa"/>
          </w:tcPr>
          <w:p w:rsidR="0071493A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F5839" w:rsidRDefault="000F5839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="00354748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B100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7B100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="000F5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48" w:rsidRP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7B1006" w:rsidRDefault="00354748" w:rsidP="00354748">
            <w:pPr>
              <w:pStyle w:val="13"/>
              <w:keepNext w:val="0"/>
              <w:widowControl/>
            </w:pPr>
            <w:r w:rsidRPr="000F5839">
              <w:t>(</w:t>
            </w:r>
            <w:r w:rsidRPr="000F5839">
              <w:rPr>
                <w:rFonts w:hint="eastAsia"/>
              </w:rPr>
              <w:t>по</w:t>
            </w:r>
            <w:r w:rsidRPr="000F5839">
              <w:t xml:space="preserve"> </w:t>
            </w:r>
            <w:r w:rsidRPr="000F5839">
              <w:rPr>
                <w:rFonts w:hint="eastAsia"/>
              </w:rPr>
              <w:t>согласованию</w:t>
            </w:r>
            <w:r w:rsidRPr="000F5839">
              <w:t>)</w:t>
            </w:r>
            <w:r w:rsidR="007B1006">
              <w:t>;</w:t>
            </w:r>
          </w:p>
          <w:p w:rsidR="00C11ECB" w:rsidRPr="000F5839" w:rsidRDefault="007B1006" w:rsidP="00354748">
            <w:pPr>
              <w:pStyle w:val="13"/>
              <w:keepNext w:val="0"/>
              <w:widowControl/>
            </w:pPr>
            <w:r>
              <w:rPr>
                <w:rFonts w:hint="eastAsia"/>
              </w:rPr>
              <w:t xml:space="preserve"> Глава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МО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сельск</w:t>
            </w:r>
            <w:r>
              <w:rPr>
                <w:rFonts w:hint="eastAsia"/>
              </w:rPr>
              <w:t xml:space="preserve">ого </w:t>
            </w:r>
            <w:r w:rsidRPr="00EF6C3E">
              <w:rPr>
                <w:rFonts w:hint="eastAsia"/>
              </w:rPr>
              <w:t>поселени</w:t>
            </w:r>
            <w:r>
              <w:rPr>
                <w:rFonts w:hint="eastAsia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924679" w:rsidRPr="00756643" w:rsidRDefault="00877D23" w:rsidP="00877D2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Тренировки</w:t>
            </w:r>
            <w:r w:rsidR="00C11ECB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пожарной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противопожарной защите</w:t>
            </w:r>
            <w:r w:rsidR="00601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Зернышко»,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Ласточка»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C23E69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СДК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E69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Высоко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Холмский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56643" w:rsidRPr="00756643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КДЦ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  <w:p w:rsidR="00601F96" w:rsidRDefault="00601F96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проверке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готовности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действиям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угрозе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здания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</w:p>
          <w:p w:rsid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Санаторий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Борок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ВД РФ.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учащимися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: «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вызванной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пожарами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01F96" w:rsidRDefault="00601F96" w:rsidP="007566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01F96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756643">
              <w:rPr>
                <w:sz w:val="24"/>
                <w:szCs w:val="24"/>
              </w:rPr>
              <w:t xml:space="preserve">Объектовая тренировка с персоналом учреждения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Высоко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56643" w:rsidRPr="00756643" w:rsidRDefault="00756643" w:rsidP="0075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sz w:val="24"/>
                <w:szCs w:val="24"/>
              </w:rPr>
              <w:t>по теме: «Организация развертывания пункта временного размещения сил</w:t>
            </w:r>
            <w:r w:rsidR="00C23E6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56643">
              <w:rPr>
                <w:sz w:val="24"/>
                <w:szCs w:val="24"/>
              </w:rPr>
              <w:t xml:space="preserve">привлекаемых для по ликвидации ЧС, вызванной природными пожарами" </w:t>
            </w: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работниками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>ФКУЗ «Санаторий «Борок» МВД РФ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Отработка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практических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вопросов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экстренной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угрозы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террористического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гражданской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обороной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: "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56643" w:rsidRPr="00337DA0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Катынская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СШ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СДК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13" w:type="dxa"/>
          </w:tcPr>
          <w:p w:rsidR="00F557BD" w:rsidRPr="00337DA0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780" w:type="dxa"/>
          </w:tcPr>
          <w:p w:rsidR="00924679" w:rsidRDefault="00924679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Администрация </w:t>
            </w:r>
            <w:r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="004C45BF"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атынского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37DA0" w:rsidRDefault="0071493A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1F35">
              <w:rPr>
                <w:rFonts w:ascii="Times New Roman" w:hAnsi="Times New Roman"/>
                <w:sz w:val="24"/>
                <w:szCs w:val="24"/>
              </w:rPr>
              <w:t>тдел по делам ГО и ЧС Ад</w:t>
            </w:r>
            <w:r w:rsidR="00871DDC">
              <w:rPr>
                <w:rFonts w:ascii="Times New Roman" w:hAnsi="Times New Roman"/>
                <w:sz w:val="24"/>
                <w:szCs w:val="24"/>
              </w:rPr>
              <w:t>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871DDC">
              <w:rPr>
                <w:rFonts w:ascii="Times New Roman" w:hAnsi="Times New Roman"/>
                <w:sz w:val="24"/>
                <w:szCs w:val="24"/>
              </w:rPr>
              <w:t>;</w:t>
            </w:r>
            <w:r w:rsidR="00E1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8D2161" w:rsidRDefault="00924679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C11ECB" w:rsidRPr="00337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735" w:rsidRPr="00337DA0" w:rsidRDefault="00911735" w:rsidP="00924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7DA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11ECB" w:rsidRPr="00337DA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871DDC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71DDC">
              <w:rPr>
                <w:rFonts w:ascii="Times New Roman" w:hAnsi="Times New Roman"/>
                <w:sz w:val="24"/>
                <w:szCs w:val="24"/>
              </w:rPr>
              <w:t>,</w:t>
            </w:r>
            <w:r w:rsidR="0091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ФОИВ (по согласованию), </w:t>
            </w:r>
          </w:p>
          <w:p w:rsidR="00871DDC" w:rsidRDefault="00871DDC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C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679" w:rsidRPr="00337DA0" w:rsidRDefault="00924679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91185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11ECB" w:rsidRPr="0089118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</w:tcPr>
          <w:p w:rsidR="00C11ECB" w:rsidRDefault="006D3822" w:rsidP="006D382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отдел по культуре, спорту и туризму</w:t>
            </w:r>
            <w:r>
              <w:rPr>
                <w:rFonts w:hint="eastAsia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C11ECB" w:rsidRDefault="00C11ECB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6D38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(тренировок, занятий) по гражданской обороне, в т.ч.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 xml:space="preserve">развертывание СЭП (ПЭП), приведение в </w:t>
            </w:r>
            <w:r w:rsidR="002F0773" w:rsidRPr="00897BEC">
              <w:rPr>
                <w:rFonts w:ascii="Times New Roman" w:hAnsi="Times New Roman"/>
                <w:sz w:val="24"/>
                <w:szCs w:val="24"/>
              </w:rPr>
              <w:t>готовность команд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470BAA" w:rsidRPr="00897BE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11ECB" w:rsidRPr="003A64BA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80" w:type="dxa"/>
          </w:tcPr>
          <w:p w:rsidR="00C11ECB" w:rsidRDefault="00B632EA" w:rsidP="00D025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Администрации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(пол согласованию)</w:t>
            </w:r>
            <w:r w:rsidR="00D21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24679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682B" w:rsidRDefault="000C492B" w:rsidP="000C492B">
            <w:pPr>
              <w:pStyle w:val="Normal1"/>
              <w:widowControl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  <w:r w:rsidRPr="000C492B">
              <w:rPr>
                <w:rFonts w:ascii="Times New Roman" w:hAnsi="Times New Roman" w:cs="Times New Roman"/>
                <w:sz w:val="22"/>
                <w:szCs w:val="22"/>
              </w:rPr>
              <w:t xml:space="preserve">частие в проведении </w:t>
            </w:r>
            <w:r w:rsidR="00735DA2" w:rsidRPr="0031057D">
              <w:rPr>
                <w:sz w:val="22"/>
                <w:szCs w:val="22"/>
              </w:rPr>
              <w:t>ежегодных област</w:t>
            </w:r>
            <w:r w:rsidR="00735DA2">
              <w:rPr>
                <w:sz w:val="22"/>
                <w:szCs w:val="22"/>
              </w:rPr>
              <w:t>ных смотров-конкурсов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 xml:space="preserve"> материальной базы в области ГО и защиты от ЧС среди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>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913" w:type="dxa"/>
          </w:tcPr>
          <w:p w:rsidR="00C11ECB" w:rsidRPr="00C5001A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Смоленский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2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C11ECB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 сельского поселения</w:t>
            </w: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D025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2388C" w:rsidRDefault="000C492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C11ECB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F557BD" w:rsidRPr="0002388C" w:rsidRDefault="00F557BD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сборный (приёмный) эвакуационный пункт: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3E2142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2913" w:type="dxa"/>
          </w:tcPr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Default="00C11ECB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Default="00F557BD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11ECB" w:rsidRDefault="00C11ECB" w:rsidP="00993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35DA2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C11ECB"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Default="00C11ECB" w:rsidP="00E563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Pr="0031057D" w:rsidRDefault="00735DA2" w:rsidP="00735DA2">
            <w:pPr>
              <w:jc w:val="center"/>
              <w:rPr>
                <w:sz w:val="22"/>
                <w:szCs w:val="22"/>
              </w:rPr>
            </w:pPr>
            <w:r w:rsidRPr="0031057D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-апрель</w:t>
            </w:r>
          </w:p>
          <w:p w:rsidR="00735DA2" w:rsidRDefault="00735DA2" w:rsidP="0073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Pr="0031057D">
              <w:rPr>
                <w:sz w:val="22"/>
                <w:szCs w:val="22"/>
              </w:rPr>
              <w:t>сентябрь</w:t>
            </w:r>
          </w:p>
          <w:p w:rsidR="00C11ECB" w:rsidRPr="00B537FB" w:rsidRDefault="00C11ECB" w:rsidP="00747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37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Pr="004D2337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тдел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773BA4" w:rsidRDefault="00C11ECB" w:rsidP="00D21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773BA4" w:rsidP="0077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P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5A3378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595FDE" w:rsidRDefault="0067579D" w:rsidP="0067579D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01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C11ECB" w:rsidRPr="00595FDE" w:rsidRDefault="0067579D" w:rsidP="0067579D">
            <w:pPr>
              <w:pStyle w:val="13"/>
            </w:pPr>
            <w:r>
              <w:rPr>
                <w:sz w:val="22"/>
                <w:szCs w:val="22"/>
              </w:rPr>
              <w:t>декабрь 2022</w:t>
            </w:r>
            <w: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</w:rPr>
              <w:t>январь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22927">
              <w:rPr>
                <w:sz w:val="22"/>
              </w:rPr>
              <w:t>2023</w:t>
            </w:r>
          </w:p>
        </w:tc>
        <w:tc>
          <w:tcPr>
            <w:tcW w:w="2780" w:type="dxa"/>
          </w:tcPr>
          <w:p w:rsidR="00F30F07" w:rsidRPr="0071493A" w:rsidRDefault="00F30F07" w:rsidP="00F30F0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7D5" w:rsidRPr="00595FDE" w:rsidRDefault="00AD1505" w:rsidP="00AC6EA0">
            <w:pPr>
              <w:pStyle w:val="13"/>
              <w:keepNext w:val="0"/>
              <w:widowControl/>
            </w:pPr>
            <w:r>
              <w:t>Заместитель п</w:t>
            </w:r>
            <w:r w:rsidR="00C11ECB" w:rsidRPr="00595FDE">
              <w:t>редседател</w:t>
            </w:r>
            <w:r w:rsidR="004F3F67">
              <w:t>я</w:t>
            </w:r>
            <w:r w:rsidR="00C11ECB" w:rsidRPr="00595FDE">
              <w:t xml:space="preserve"> КЧС и ОПБ,</w:t>
            </w:r>
            <w:r w:rsidR="00984B35">
              <w:t xml:space="preserve"> </w:t>
            </w:r>
            <w:r w:rsidR="00984B35" w:rsidRPr="00984B35">
              <w:tab/>
            </w:r>
            <w:r w:rsidR="00984B35">
              <w:rPr>
                <w:rFonts w:hint="eastAsia"/>
              </w:rPr>
              <w:t>начальник о</w:t>
            </w:r>
            <w:r w:rsidR="00984B35" w:rsidRPr="00984B35">
              <w:rPr>
                <w:rFonts w:hint="eastAsia"/>
              </w:rPr>
              <w:t>тдел</w:t>
            </w:r>
            <w:r w:rsidR="00984B35">
              <w:rPr>
                <w:rFonts w:hint="eastAsia"/>
              </w:rPr>
              <w:t>а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по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делам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ГО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ЧС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Администрации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МО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Смоленский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район</w:t>
            </w:r>
            <w:r w:rsidR="00AC6EA0" w:rsidRPr="0071493A">
              <w:t>(</w:t>
            </w:r>
            <w:r w:rsidR="00AC6EA0" w:rsidRPr="0071493A">
              <w:rPr>
                <w:rFonts w:hint="eastAsia"/>
              </w:rPr>
              <w:t>по</w:t>
            </w:r>
            <w:r w:rsidR="00AC6EA0" w:rsidRPr="0071493A">
              <w:t xml:space="preserve"> </w:t>
            </w:r>
            <w:r w:rsidR="00AC6EA0" w:rsidRPr="0071493A">
              <w:rPr>
                <w:rFonts w:hint="eastAsia"/>
              </w:rPr>
              <w:t>согласованию</w:t>
            </w:r>
            <w:r w:rsidR="00AC6EA0" w:rsidRPr="0071493A">
              <w:t>);</w:t>
            </w:r>
            <w:r w:rsidR="00AC6EA0">
              <w:t xml:space="preserve"> Глава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F7692" w:rsidRDefault="00AC6EA0" w:rsidP="00AC6EA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17E7B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>соревнований учащихся</w:t>
            </w:r>
            <w:r w:rsidR="00735DA2">
              <w:rPr>
                <w:rFonts w:ascii="Times New Roman" w:hAnsi="Times New Roman"/>
                <w:sz w:val="24"/>
                <w:szCs w:val="24"/>
              </w:rPr>
              <w:t>: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C11ECB" w:rsidRPr="00595FDE" w:rsidRDefault="00C11ECB" w:rsidP="00DF7692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11ECB" w:rsidRPr="00DF7692" w:rsidRDefault="00C11ECB" w:rsidP="0099391A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C11ECB" w:rsidRDefault="00984B35" w:rsidP="00DF76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DF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DF76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DF7692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>областных соревнований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DF7692" w:rsidRDefault="00F17E7B" w:rsidP="00F17E7B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0" w:type="dxa"/>
          </w:tcPr>
          <w:p w:rsidR="00F17E7B" w:rsidRPr="00DF7692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735DA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2D06D1" w:rsidRDefault="00F17E7B" w:rsidP="00F17E7B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звена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</w:p>
        </w:tc>
        <w:tc>
          <w:tcPr>
            <w:tcW w:w="2780" w:type="dxa"/>
          </w:tcPr>
          <w:p w:rsidR="00F17E7B" w:rsidRPr="00652F9F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652F9F">
              <w:t>(по согласованию)</w:t>
            </w:r>
            <w:r w:rsidR="00AF2FF9" w:rsidRPr="00652F9F">
              <w:t xml:space="preserve"> Председатель КЧС и</w:t>
            </w:r>
            <w:r w:rsidR="00AF2FF9">
              <w:t xml:space="preserve"> ОПБ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2780" w:type="dxa"/>
          </w:tcPr>
          <w:p w:rsidR="00F17E7B" w:rsidRPr="00D12C48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D12C48">
              <w:t>(по согласованию)</w:t>
            </w:r>
            <w:r w:rsidR="00AF2FF9">
              <w:t>, Глава</w:t>
            </w:r>
            <w:r w:rsidR="00AF2FF9" w:rsidRPr="00D12C48">
              <w:t xml:space="preserve"> МО</w:t>
            </w:r>
            <w:r w:rsidR="00AF2FF9">
              <w:t xml:space="preserve"> сельского поселения 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F17E7B" w:rsidRPr="002E42F8" w:rsidRDefault="00F17E7B" w:rsidP="00F17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с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</w:t>
            </w:r>
            <w:r w:rsidRPr="00D801FD">
              <w:rPr>
                <w:sz w:val="24"/>
                <w:szCs w:val="24"/>
              </w:rPr>
              <w:t>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2913" w:type="dxa"/>
          </w:tcPr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согласно перспектив-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ному плану проведения оценок техническо-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го состояния;</w:t>
            </w:r>
          </w:p>
          <w:p w:rsidR="00F17E7B" w:rsidRPr="00C74D93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29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организаций</w:t>
            </w:r>
          </w:p>
          <w:p w:rsidR="00F17E7B" w:rsidRPr="00C74D93" w:rsidRDefault="00F17E7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, Глава </w:t>
            </w:r>
            <w:r w:rsidR="005C1C7C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C7C"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F17E7B" w:rsidRPr="00332F74" w:rsidRDefault="00F17E7B" w:rsidP="00F17E7B">
            <w:pPr>
              <w:pStyle w:val="13"/>
            </w:pPr>
            <w:r w:rsidRPr="00332F74">
              <w:t xml:space="preserve">по отдельному плану </w:t>
            </w:r>
          </w:p>
          <w:p w:rsidR="00F17E7B" w:rsidRPr="00787456" w:rsidRDefault="00F17E7B" w:rsidP="00F17E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>ГУ ОДПСС, СОГБУ «ПСЦ»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5C1C7C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>МО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5C1C7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5C1C7C" w:rsidRPr="00A24667" w:rsidRDefault="005C1C7C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2E" w:rsidRDefault="00EF2A2E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6662"/>
      </w:tblGrid>
      <w:tr w:rsidR="00F7317B" w:rsidTr="0003634B">
        <w:tc>
          <w:tcPr>
            <w:tcW w:w="7196" w:type="dxa"/>
          </w:tcPr>
          <w:p w:rsidR="00465C62" w:rsidRPr="00465C62" w:rsidRDefault="00465C62" w:rsidP="00465C62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Председатель КЧС и ОПБ при Администрации </w:t>
            </w:r>
          </w:p>
          <w:p w:rsidR="00F7317B" w:rsidRPr="00465C62" w:rsidRDefault="00465C62" w:rsidP="00937901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Катынское сельское поселение Смоленского района Смоленской области                                                                                             </w:t>
            </w:r>
            <w:r w:rsidR="003B616D" w:rsidRPr="00465C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>«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14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марта 202</w:t>
            </w:r>
            <w:r w:rsidR="00937901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F7317B" w:rsidRPr="00465C62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276" w:type="dxa"/>
          </w:tcPr>
          <w:p w:rsidR="00F7317B" w:rsidRDefault="00F7317B" w:rsidP="00F7317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5C62" w:rsidRDefault="00465C62" w:rsidP="003D29FD">
            <w:pPr>
              <w:ind w:right="-108"/>
              <w:jc w:val="both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  <w:p w:rsidR="00465C62" w:rsidRDefault="00465C62" w:rsidP="00465C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7317B" w:rsidRPr="00465C62" w:rsidRDefault="00465C62" w:rsidP="00465C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В.Э.Трусов</w:t>
            </w:r>
          </w:p>
        </w:tc>
      </w:tr>
    </w:tbl>
    <w:p w:rsidR="00EF2A2E" w:rsidRPr="00EF2A2E" w:rsidRDefault="00EF2A2E" w:rsidP="003D29FD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5C" w:rsidRDefault="003D0E5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3D0E5C" w:rsidRDefault="003D0E5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5C" w:rsidRDefault="003D0E5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3D0E5C" w:rsidRDefault="003D0E5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937901">
      <w:rPr>
        <w:rStyle w:val="aa"/>
        <w:rFonts w:ascii="Times New Roman" w:hAnsi="Times New Roman"/>
        <w:noProof/>
      </w:rPr>
      <w:t>13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 w15:restartNumberingAfterBreak="0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 w15:restartNumberingAfterBreak="0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 w15:restartNumberingAfterBreak="0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082C"/>
    <w:rsid w:val="00015CD3"/>
    <w:rsid w:val="0001669B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B79A4"/>
    <w:rsid w:val="000C1CAA"/>
    <w:rsid w:val="000C492B"/>
    <w:rsid w:val="000C5E57"/>
    <w:rsid w:val="000C61CE"/>
    <w:rsid w:val="000D18E3"/>
    <w:rsid w:val="000D1919"/>
    <w:rsid w:val="000D3114"/>
    <w:rsid w:val="000D4B9E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839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03CA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100"/>
    <w:rsid w:val="00172D6E"/>
    <w:rsid w:val="00175916"/>
    <w:rsid w:val="00185024"/>
    <w:rsid w:val="00186445"/>
    <w:rsid w:val="00187489"/>
    <w:rsid w:val="001921CA"/>
    <w:rsid w:val="001929A4"/>
    <w:rsid w:val="001939C7"/>
    <w:rsid w:val="001971CA"/>
    <w:rsid w:val="001A0148"/>
    <w:rsid w:val="001A0915"/>
    <w:rsid w:val="001A1491"/>
    <w:rsid w:val="001A643A"/>
    <w:rsid w:val="001A6DEE"/>
    <w:rsid w:val="001A7B77"/>
    <w:rsid w:val="001B2A14"/>
    <w:rsid w:val="001B3B93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155"/>
    <w:rsid w:val="001E021E"/>
    <w:rsid w:val="001E1B18"/>
    <w:rsid w:val="001E1E73"/>
    <w:rsid w:val="001E2BA2"/>
    <w:rsid w:val="001E3990"/>
    <w:rsid w:val="001E5EB0"/>
    <w:rsid w:val="001E6501"/>
    <w:rsid w:val="001F12EF"/>
    <w:rsid w:val="001F1B2D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39EA"/>
    <w:rsid w:val="00224AED"/>
    <w:rsid w:val="002273F7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92E"/>
    <w:rsid w:val="00274283"/>
    <w:rsid w:val="002746E2"/>
    <w:rsid w:val="0027500C"/>
    <w:rsid w:val="00280809"/>
    <w:rsid w:val="002827C9"/>
    <w:rsid w:val="002828D5"/>
    <w:rsid w:val="00284636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1A27"/>
    <w:rsid w:val="002D1B36"/>
    <w:rsid w:val="002E42F8"/>
    <w:rsid w:val="002F01A3"/>
    <w:rsid w:val="002F077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17EE"/>
    <w:rsid w:val="00352DBB"/>
    <w:rsid w:val="00354748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1F6B"/>
    <w:rsid w:val="003929D2"/>
    <w:rsid w:val="00394D03"/>
    <w:rsid w:val="0039690F"/>
    <w:rsid w:val="003A1841"/>
    <w:rsid w:val="003A1B20"/>
    <w:rsid w:val="003A2F1A"/>
    <w:rsid w:val="003A34E9"/>
    <w:rsid w:val="003A64BA"/>
    <w:rsid w:val="003B1038"/>
    <w:rsid w:val="003B1AC2"/>
    <w:rsid w:val="003B1B96"/>
    <w:rsid w:val="003B4707"/>
    <w:rsid w:val="003B5E1E"/>
    <w:rsid w:val="003B616D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0E5C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3B17"/>
    <w:rsid w:val="004244E1"/>
    <w:rsid w:val="00424C7D"/>
    <w:rsid w:val="00427800"/>
    <w:rsid w:val="00427F7A"/>
    <w:rsid w:val="0043145E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5C62"/>
    <w:rsid w:val="004662D6"/>
    <w:rsid w:val="00467412"/>
    <w:rsid w:val="004677D5"/>
    <w:rsid w:val="00470483"/>
    <w:rsid w:val="00470BAA"/>
    <w:rsid w:val="00476F45"/>
    <w:rsid w:val="0048483D"/>
    <w:rsid w:val="0048517C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3C86"/>
    <w:rsid w:val="004C45BF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5BCD"/>
    <w:rsid w:val="00517174"/>
    <w:rsid w:val="0051779F"/>
    <w:rsid w:val="00523DAA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1941"/>
    <w:rsid w:val="00552696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35E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1053"/>
    <w:rsid w:val="005C1C7C"/>
    <w:rsid w:val="005C3D19"/>
    <w:rsid w:val="005C3D43"/>
    <w:rsid w:val="005C45E1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321F"/>
    <w:rsid w:val="005F44A8"/>
    <w:rsid w:val="005F59C8"/>
    <w:rsid w:val="005F5C3C"/>
    <w:rsid w:val="005F6585"/>
    <w:rsid w:val="005F7543"/>
    <w:rsid w:val="006013FE"/>
    <w:rsid w:val="00601CE4"/>
    <w:rsid w:val="00601F96"/>
    <w:rsid w:val="006031AC"/>
    <w:rsid w:val="0060345B"/>
    <w:rsid w:val="00604169"/>
    <w:rsid w:val="006056F1"/>
    <w:rsid w:val="00613E7A"/>
    <w:rsid w:val="0061635C"/>
    <w:rsid w:val="006165CF"/>
    <w:rsid w:val="00616EF2"/>
    <w:rsid w:val="0062047A"/>
    <w:rsid w:val="00622BA1"/>
    <w:rsid w:val="00623D86"/>
    <w:rsid w:val="006279E7"/>
    <w:rsid w:val="00630F6E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7486E"/>
    <w:rsid w:val="0067579D"/>
    <w:rsid w:val="0068057F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DA1"/>
    <w:rsid w:val="006A4516"/>
    <w:rsid w:val="006A5501"/>
    <w:rsid w:val="006B406D"/>
    <w:rsid w:val="006B4881"/>
    <w:rsid w:val="006B539E"/>
    <w:rsid w:val="006B5EDA"/>
    <w:rsid w:val="006C3FB9"/>
    <w:rsid w:val="006C5E1F"/>
    <w:rsid w:val="006D2B30"/>
    <w:rsid w:val="006D33C3"/>
    <w:rsid w:val="006D3822"/>
    <w:rsid w:val="006D4420"/>
    <w:rsid w:val="006D700E"/>
    <w:rsid w:val="006E1206"/>
    <w:rsid w:val="006E12BD"/>
    <w:rsid w:val="006E3482"/>
    <w:rsid w:val="006E3672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1493A"/>
    <w:rsid w:val="007200C9"/>
    <w:rsid w:val="0072057E"/>
    <w:rsid w:val="0072191A"/>
    <w:rsid w:val="00722D9A"/>
    <w:rsid w:val="007244F1"/>
    <w:rsid w:val="00724C23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708D"/>
    <w:rsid w:val="00752368"/>
    <w:rsid w:val="0075357F"/>
    <w:rsid w:val="00756643"/>
    <w:rsid w:val="00757EE3"/>
    <w:rsid w:val="007613E8"/>
    <w:rsid w:val="00762341"/>
    <w:rsid w:val="00766D29"/>
    <w:rsid w:val="007736ED"/>
    <w:rsid w:val="00773BA4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1006"/>
    <w:rsid w:val="007B2845"/>
    <w:rsid w:val="007B3469"/>
    <w:rsid w:val="007B3996"/>
    <w:rsid w:val="007B3F1E"/>
    <w:rsid w:val="007C2176"/>
    <w:rsid w:val="007C2564"/>
    <w:rsid w:val="007C2BDC"/>
    <w:rsid w:val="007D2291"/>
    <w:rsid w:val="007D27D5"/>
    <w:rsid w:val="007D2B1F"/>
    <w:rsid w:val="007E0272"/>
    <w:rsid w:val="007E1800"/>
    <w:rsid w:val="007E25F5"/>
    <w:rsid w:val="007E2B39"/>
    <w:rsid w:val="007E42A6"/>
    <w:rsid w:val="007E6A5D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14B4"/>
    <w:rsid w:val="00822E64"/>
    <w:rsid w:val="00823B24"/>
    <w:rsid w:val="00826090"/>
    <w:rsid w:val="008264BA"/>
    <w:rsid w:val="00827469"/>
    <w:rsid w:val="0082760E"/>
    <w:rsid w:val="00830ACB"/>
    <w:rsid w:val="00832647"/>
    <w:rsid w:val="00832F9A"/>
    <w:rsid w:val="00833630"/>
    <w:rsid w:val="0084530E"/>
    <w:rsid w:val="00845CAF"/>
    <w:rsid w:val="0084716A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1DDC"/>
    <w:rsid w:val="00875339"/>
    <w:rsid w:val="00877D23"/>
    <w:rsid w:val="00877F82"/>
    <w:rsid w:val="0088182B"/>
    <w:rsid w:val="0088317A"/>
    <w:rsid w:val="0088343D"/>
    <w:rsid w:val="00883A36"/>
    <w:rsid w:val="00883A8C"/>
    <w:rsid w:val="008866F4"/>
    <w:rsid w:val="00887535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4B52"/>
    <w:rsid w:val="009055C8"/>
    <w:rsid w:val="00905C16"/>
    <w:rsid w:val="00911012"/>
    <w:rsid w:val="00911735"/>
    <w:rsid w:val="00913A33"/>
    <w:rsid w:val="0091650D"/>
    <w:rsid w:val="0091718A"/>
    <w:rsid w:val="009217D8"/>
    <w:rsid w:val="00922E78"/>
    <w:rsid w:val="00923241"/>
    <w:rsid w:val="00924679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E4D"/>
    <w:rsid w:val="00937901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FB7"/>
    <w:rsid w:val="00953332"/>
    <w:rsid w:val="0095560E"/>
    <w:rsid w:val="009565DB"/>
    <w:rsid w:val="0096091C"/>
    <w:rsid w:val="009622DE"/>
    <w:rsid w:val="009631E1"/>
    <w:rsid w:val="00966A62"/>
    <w:rsid w:val="00973150"/>
    <w:rsid w:val="0097343B"/>
    <w:rsid w:val="00977B7B"/>
    <w:rsid w:val="00984985"/>
    <w:rsid w:val="00984AB1"/>
    <w:rsid w:val="00984B35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3042"/>
    <w:rsid w:val="00AA4790"/>
    <w:rsid w:val="00AA7761"/>
    <w:rsid w:val="00AB04ED"/>
    <w:rsid w:val="00AB271C"/>
    <w:rsid w:val="00AB2F50"/>
    <w:rsid w:val="00AB57F1"/>
    <w:rsid w:val="00AB7327"/>
    <w:rsid w:val="00AC058B"/>
    <w:rsid w:val="00AC1158"/>
    <w:rsid w:val="00AC3DD9"/>
    <w:rsid w:val="00AC4944"/>
    <w:rsid w:val="00AC4EEA"/>
    <w:rsid w:val="00AC5362"/>
    <w:rsid w:val="00AC6BFB"/>
    <w:rsid w:val="00AC6EA0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18E4"/>
    <w:rsid w:val="00AF2FF9"/>
    <w:rsid w:val="00AF3249"/>
    <w:rsid w:val="00AF33B1"/>
    <w:rsid w:val="00AF5CA1"/>
    <w:rsid w:val="00AF6F3F"/>
    <w:rsid w:val="00B008B8"/>
    <w:rsid w:val="00B01BA2"/>
    <w:rsid w:val="00B024A6"/>
    <w:rsid w:val="00B02C51"/>
    <w:rsid w:val="00B043EF"/>
    <w:rsid w:val="00B06975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2EA"/>
    <w:rsid w:val="00B63BDC"/>
    <w:rsid w:val="00B65B06"/>
    <w:rsid w:val="00B67C6A"/>
    <w:rsid w:val="00B7303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2D79"/>
    <w:rsid w:val="00BC46B6"/>
    <w:rsid w:val="00BC4F6B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1EA9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69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3FB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49BD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4EF"/>
    <w:rsid w:val="00C87BA8"/>
    <w:rsid w:val="00C90BFD"/>
    <w:rsid w:val="00C92FDC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5F"/>
    <w:rsid w:val="00D1593A"/>
    <w:rsid w:val="00D16E80"/>
    <w:rsid w:val="00D1739E"/>
    <w:rsid w:val="00D21629"/>
    <w:rsid w:val="00D236AA"/>
    <w:rsid w:val="00D23E7A"/>
    <w:rsid w:val="00D24F0C"/>
    <w:rsid w:val="00D26093"/>
    <w:rsid w:val="00D27CE4"/>
    <w:rsid w:val="00D30A08"/>
    <w:rsid w:val="00D31954"/>
    <w:rsid w:val="00D31E86"/>
    <w:rsid w:val="00D320B9"/>
    <w:rsid w:val="00D35539"/>
    <w:rsid w:val="00D3563C"/>
    <w:rsid w:val="00D35A27"/>
    <w:rsid w:val="00D379C5"/>
    <w:rsid w:val="00D406F4"/>
    <w:rsid w:val="00D4168E"/>
    <w:rsid w:val="00D41A27"/>
    <w:rsid w:val="00D41ED8"/>
    <w:rsid w:val="00D43118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74EB6"/>
    <w:rsid w:val="00D83FA3"/>
    <w:rsid w:val="00D84319"/>
    <w:rsid w:val="00D84C2C"/>
    <w:rsid w:val="00D85EC6"/>
    <w:rsid w:val="00D90240"/>
    <w:rsid w:val="00D90B61"/>
    <w:rsid w:val="00D93CEF"/>
    <w:rsid w:val="00D94CE2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11FB"/>
    <w:rsid w:val="00DE3B0A"/>
    <w:rsid w:val="00DE7437"/>
    <w:rsid w:val="00DF00BF"/>
    <w:rsid w:val="00DF11B0"/>
    <w:rsid w:val="00DF1957"/>
    <w:rsid w:val="00DF2FDD"/>
    <w:rsid w:val="00DF3D0A"/>
    <w:rsid w:val="00DF5954"/>
    <w:rsid w:val="00DF5BD7"/>
    <w:rsid w:val="00DF5DD9"/>
    <w:rsid w:val="00DF7692"/>
    <w:rsid w:val="00E00296"/>
    <w:rsid w:val="00E00353"/>
    <w:rsid w:val="00E01D60"/>
    <w:rsid w:val="00E05345"/>
    <w:rsid w:val="00E057D4"/>
    <w:rsid w:val="00E1083F"/>
    <w:rsid w:val="00E11F35"/>
    <w:rsid w:val="00E13A3A"/>
    <w:rsid w:val="00E14EC4"/>
    <w:rsid w:val="00E157C2"/>
    <w:rsid w:val="00E201AA"/>
    <w:rsid w:val="00E20EA3"/>
    <w:rsid w:val="00E210D9"/>
    <w:rsid w:val="00E215EA"/>
    <w:rsid w:val="00E21B26"/>
    <w:rsid w:val="00E2307F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87FF6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464F"/>
    <w:rsid w:val="00EE578D"/>
    <w:rsid w:val="00EF0691"/>
    <w:rsid w:val="00EF07FB"/>
    <w:rsid w:val="00EF0E8D"/>
    <w:rsid w:val="00EF2A2E"/>
    <w:rsid w:val="00EF6C3E"/>
    <w:rsid w:val="00EF6FB6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17E7B"/>
    <w:rsid w:val="00F21139"/>
    <w:rsid w:val="00F21A52"/>
    <w:rsid w:val="00F23EEF"/>
    <w:rsid w:val="00F24069"/>
    <w:rsid w:val="00F24286"/>
    <w:rsid w:val="00F2542F"/>
    <w:rsid w:val="00F27271"/>
    <w:rsid w:val="00F30BA7"/>
    <w:rsid w:val="00F30F07"/>
    <w:rsid w:val="00F32459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27CE"/>
    <w:rsid w:val="00F82865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13C2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26FD8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35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Заголовок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E8C0-E944-43C5-9A5A-0C57DA25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USER</cp:lastModifiedBy>
  <cp:revision>114</cp:revision>
  <cp:lastPrinted>2023-03-16T05:57:00Z</cp:lastPrinted>
  <dcterms:created xsi:type="dcterms:W3CDTF">2019-01-11T08:57:00Z</dcterms:created>
  <dcterms:modified xsi:type="dcterms:W3CDTF">2023-03-16T05:57:00Z</dcterms:modified>
</cp:coreProperties>
</file>